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06F08B" w14:textId="6F0D92B3" w:rsidR="00E342D2" w:rsidRDefault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проекта:</w:t>
      </w:r>
    </w:p>
    <w:p w14:paraId="41ACAD34" w14:textId="76C1C207" w:rsidR="007D3D7C" w:rsidRDefault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CC82E" wp14:editId="4E8E02FA">
            <wp:extent cx="5935345" cy="4546600"/>
            <wp:effectExtent l="0" t="0" r="825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810E" w14:textId="0C8CA8F7" w:rsidR="00E342D2" w:rsidRDefault="00E342D2">
      <w:pPr>
        <w:rPr>
          <w:rFonts w:ascii="Times New Roman" w:hAnsi="Times New Roman" w:cs="Times New Roman"/>
          <w:sz w:val="28"/>
          <w:szCs w:val="28"/>
        </w:rPr>
      </w:pPr>
    </w:p>
    <w:p w14:paraId="0B3ACC06" w14:textId="632FBC55" w:rsidR="00E342D2" w:rsidRP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 w:rsidRPr="00E342D2"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Pr="00E342D2">
        <w:rPr>
          <w:rFonts w:ascii="Times New Roman" w:hAnsi="Times New Roman" w:cs="Times New Roman"/>
          <w:sz w:val="28"/>
          <w:szCs w:val="28"/>
          <w:lang w:val="en-US"/>
        </w:rPr>
        <w:t>ore.Entities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ED2AD0" w14:textId="1D91508C" w:rsid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CC1398" wp14:editId="01185569">
            <wp:extent cx="3924300" cy="17240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D448" w14:textId="77777777" w:rsid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Состоит из видных всем моделей, используются как бизнес модели.</w:t>
      </w:r>
    </w:p>
    <w:p w14:paraId="4CF01E74" w14:textId="00A491E3" w:rsidR="00E342D2" w:rsidRPr="00A25F52" w:rsidRDefault="00E342D2" w:rsidP="00E342D2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A25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A25F52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BLL</w:t>
      </w:r>
      <w:r w:rsidRPr="00A25F52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A25F5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447D69E3" w14:textId="614EBD97" w:rsidR="00E342D2" w:rsidRP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Состоят из интерфейсов, описывающих логику работы с сущностями 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E342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E342D2">
        <w:rPr>
          <w:rFonts w:ascii="Times New Roman" w:hAnsi="Times New Roman" w:cs="Times New Roman"/>
          <w:sz w:val="28"/>
          <w:szCs w:val="28"/>
        </w:rPr>
        <w:t>.</w:t>
      </w:r>
    </w:p>
    <w:p w14:paraId="5D4A5C91" w14:textId="24CC2AAA" w:rsid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76D203" wp14:editId="0698297F">
            <wp:extent cx="5940425" cy="39782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894F" w14:textId="23AAE2AD" w:rsid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B801B9" wp14:editId="126ABB94">
            <wp:extent cx="5940425" cy="32683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CC61" w14:textId="48793D71" w:rsidR="00E342D2" w:rsidRPr="00A25F5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A25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A25F52">
        <w:rPr>
          <w:rFonts w:ascii="Times New Roman" w:hAnsi="Times New Roman" w:cs="Times New Roman"/>
          <w:sz w:val="28"/>
          <w:szCs w:val="28"/>
        </w:rPr>
        <w:t>:</w:t>
      </w:r>
    </w:p>
    <w:p w14:paraId="6E370525" w14:textId="334D4CDD" w:rsidR="00E342D2" w:rsidRPr="00E36F90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логику работы с репозиторием </w:t>
      </w:r>
      <w:r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E342D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описывает нашу БД </w:t>
      </w:r>
      <w:r>
        <w:rPr>
          <w:rFonts w:ascii="Times New Roman" w:hAnsi="Times New Roman" w:cs="Times New Roman"/>
          <w:sz w:val="28"/>
          <w:szCs w:val="28"/>
          <w:lang w:val="en-US"/>
        </w:rPr>
        <w:t>Northwind</w:t>
      </w:r>
      <w:r w:rsidR="00E36F90">
        <w:rPr>
          <w:rFonts w:ascii="Times New Roman" w:hAnsi="Times New Roman" w:cs="Times New Roman"/>
          <w:sz w:val="28"/>
          <w:szCs w:val="28"/>
        </w:rPr>
        <w:t xml:space="preserve">, и ее пользователей из БД </w:t>
      </w:r>
      <w:r w:rsidR="00E36F90">
        <w:rPr>
          <w:rFonts w:ascii="Times New Roman" w:hAnsi="Times New Roman" w:cs="Times New Roman"/>
          <w:sz w:val="28"/>
          <w:szCs w:val="28"/>
          <w:lang w:val="en-US"/>
        </w:rPr>
        <w:t>Identity</w:t>
      </w:r>
      <w:r w:rsidR="00E36F90">
        <w:rPr>
          <w:rFonts w:ascii="Times New Roman" w:hAnsi="Times New Roman" w:cs="Times New Roman"/>
          <w:sz w:val="28"/>
          <w:szCs w:val="28"/>
        </w:rPr>
        <w:t xml:space="preserve">, содержит базовый </w:t>
      </w:r>
      <w:proofErr w:type="spellStart"/>
      <w:r w:rsidR="00E36F90">
        <w:rPr>
          <w:rFonts w:ascii="Times New Roman" w:hAnsi="Times New Roman" w:cs="Times New Roman"/>
          <w:sz w:val="28"/>
          <w:szCs w:val="28"/>
        </w:rPr>
        <w:t>маппер</w:t>
      </w:r>
      <w:proofErr w:type="spellEnd"/>
      <w:r w:rsidR="00E36F90">
        <w:rPr>
          <w:rFonts w:ascii="Times New Roman" w:hAnsi="Times New Roman" w:cs="Times New Roman"/>
          <w:sz w:val="28"/>
          <w:szCs w:val="28"/>
        </w:rPr>
        <w:t xml:space="preserve"> для работы с определенными в проекте базовыми бизнес моделями.</w:t>
      </w:r>
    </w:p>
    <w:p w14:paraId="1AE87168" w14:textId="378A7A6D" w:rsidR="00E342D2" w:rsidRDefault="00E342D2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F5290" wp14:editId="163F2EF0">
            <wp:extent cx="3943350" cy="5981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DA8" w14:textId="5CB1604F" w:rsidR="00E36F90" w:rsidRPr="00A25F52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BLL</w:t>
      </w:r>
      <w:r w:rsidRPr="00A25F52">
        <w:rPr>
          <w:rFonts w:ascii="Times New Roman" w:hAnsi="Times New Roman" w:cs="Times New Roman"/>
          <w:sz w:val="28"/>
          <w:szCs w:val="28"/>
        </w:rPr>
        <w:t>:</w:t>
      </w:r>
    </w:p>
    <w:p w14:paraId="1BC8AEF6" w14:textId="51972946" w:rsidR="00E36F90" w:rsidRP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основные сервисы, описывающие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бизнес процессы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64CAB432" w14:textId="14C6660B" w:rsidR="00E36F90" w:rsidRDefault="00E36F90" w:rsidP="00E342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B94392" wp14:editId="2F61F99A">
            <wp:extent cx="4019550" cy="1066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6946" w14:textId="77777777" w:rsidR="00E36F90" w:rsidRDefault="00E36F90" w:rsidP="00E342D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10967A" w14:textId="09B96F77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BLL</w:t>
      </w:r>
      <w:r w:rsidRPr="00A25F5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NorthwindAPI</w:t>
      </w:r>
      <w:proofErr w:type="spellEnd"/>
      <w:r w:rsidRPr="00A25F5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5DF9B" w14:textId="73703DF9" w:rsidR="00E36F90" w:rsidRP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Базовый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36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проект, предоставляет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для будущего развития проекта, возможно, мобильного приложения</w:t>
      </w:r>
      <w:r w:rsidRPr="00E36F90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p w14:paraId="34C35A5A" w14:textId="340675D7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14CB6B" wp14:editId="5DCCC380">
            <wp:extent cx="3924300" cy="2676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80A9" w14:textId="52BE322A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</w:p>
    <w:p w14:paraId="4FC1FD71" w14:textId="4A7A8843" w:rsidR="00E36F90" w:rsidRPr="00A25F52" w:rsidRDefault="00E36F90" w:rsidP="00E342D2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A25F5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WebAppMVC</w:t>
      </w:r>
      <w:proofErr w:type="spellEnd"/>
      <w:proofErr w:type="gramEnd"/>
      <w:r w:rsidRPr="00A25F52">
        <w:rPr>
          <w:rFonts w:ascii="Times New Roman" w:hAnsi="Times New Roman" w:cs="Times New Roman"/>
          <w:sz w:val="28"/>
          <w:szCs w:val="28"/>
        </w:rPr>
        <w:t>:</w:t>
      </w:r>
    </w:p>
    <w:p w14:paraId="59CA400A" w14:textId="347AC55F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E36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данного приложения: </w:t>
      </w:r>
    </w:p>
    <w:p w14:paraId="64F29464" w14:textId="42D8E4C5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1C677E" wp14:editId="1B4861B4">
            <wp:extent cx="2438400" cy="41159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5995" cy="41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441E" w14:textId="1CBFADE7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</w:p>
    <w:p w14:paraId="007F35A3" w14:textId="2B3962F7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</w:p>
    <w:p w14:paraId="539672C6" w14:textId="4DBE017D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</w:p>
    <w:p w14:paraId="0D4BFB9E" w14:textId="77777777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</w:p>
    <w:p w14:paraId="27D9346D" w14:textId="5ACBADB4" w:rsidR="00E36F90" w:rsidRDefault="00E36F90" w:rsidP="00E342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Интересные фичи:</w:t>
      </w:r>
    </w:p>
    <w:p w14:paraId="52D3A722" w14:textId="4F17C797" w:rsidR="00E36F90" w:rsidRDefault="00E36F90" w:rsidP="00E36F9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кэширования картинки </w:t>
      </w:r>
    </w:p>
    <w:p w14:paraId="5E50D8F3" w14:textId="16BED2C6" w:rsidR="0063622F" w:rsidRP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A8B16D" wp14:editId="6D697916">
            <wp:extent cx="5940425" cy="2806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E02B" w14:textId="51531218" w:rsidR="00E36F90" w:rsidRDefault="00E36F90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4538C4" wp14:editId="326C8ABF">
            <wp:extent cx="5940425" cy="27241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167B" w14:textId="6B4AA9BA" w:rsidR="0063622F" w:rsidRPr="0063622F" w:rsidRDefault="0063622F" w:rsidP="0063622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Breadcrumbs</w:t>
      </w:r>
    </w:p>
    <w:p w14:paraId="2A5E43A6" w14:textId="200F98DC" w:rsidR="0063622F" w:rsidRP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называемые хлебные крошки, для навигации по сайту</w:t>
      </w:r>
    </w:p>
    <w:p w14:paraId="67171A4A" w14:textId="1167EE57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0F78B" wp14:editId="05FA5442">
            <wp:extent cx="5940425" cy="16414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3ED8" w14:textId="28BBBD66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EAB30" wp14:editId="09FF786E">
            <wp:extent cx="5940425" cy="3348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B6B0" w14:textId="2FF039DE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05F6ED" wp14:editId="3941E4B8">
            <wp:extent cx="5940425" cy="43287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410B" w14:textId="18A2F6CE" w:rsidR="0063622F" w:rsidRPr="0063622F" w:rsidRDefault="0063622F" w:rsidP="0063622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3622F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63622F">
        <w:rPr>
          <w:rFonts w:ascii="Times New Roman" w:hAnsi="Times New Roman" w:cs="Times New Roman"/>
          <w:sz w:val="28"/>
          <w:szCs w:val="28"/>
          <w:lang w:val="en-US"/>
        </w:rPr>
        <w:t>NLog</w:t>
      </w:r>
      <w:proofErr w:type="spellEnd"/>
      <w:r w:rsidRPr="0063622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3622F">
        <w:rPr>
          <w:rFonts w:ascii="Times New Roman" w:hAnsi="Times New Roman" w:cs="Times New Roman"/>
          <w:sz w:val="28"/>
          <w:szCs w:val="28"/>
        </w:rPr>
        <w:t>логгирования</w:t>
      </w:r>
      <w:proofErr w:type="spellEnd"/>
      <w:r w:rsidRPr="0063622F">
        <w:rPr>
          <w:rFonts w:ascii="Times New Roman" w:hAnsi="Times New Roman" w:cs="Times New Roman"/>
          <w:sz w:val="28"/>
          <w:szCs w:val="28"/>
        </w:rPr>
        <w:t xml:space="preserve">, настраивающийся </w:t>
      </w:r>
      <w:proofErr w:type="spellStart"/>
      <w:r w:rsidRPr="0063622F">
        <w:rPr>
          <w:rFonts w:ascii="Times New Roman" w:hAnsi="Times New Roman" w:cs="Times New Roman"/>
          <w:sz w:val="28"/>
          <w:szCs w:val="28"/>
        </w:rPr>
        <w:t>кастомным</w:t>
      </w:r>
      <w:proofErr w:type="spellEnd"/>
      <w:r w:rsidRPr="0063622F">
        <w:rPr>
          <w:rFonts w:ascii="Times New Roman" w:hAnsi="Times New Roman" w:cs="Times New Roman"/>
          <w:sz w:val="28"/>
          <w:szCs w:val="28"/>
        </w:rPr>
        <w:t xml:space="preserve"> конфигом, добавленным в проект</w:t>
      </w:r>
    </w:p>
    <w:p w14:paraId="2DE8B704" w14:textId="3181C8CF" w:rsidR="0063622F" w:rsidRP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51F7D" wp14:editId="37406B57">
            <wp:extent cx="5765177" cy="22352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0912" cy="22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2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64D626" w14:textId="77777777" w:rsidR="0063622F" w:rsidRDefault="0063622F" w:rsidP="0063622F">
      <w:pPr>
        <w:pStyle w:val="a3"/>
        <w:rPr>
          <w:noProof/>
        </w:rPr>
      </w:pPr>
    </w:p>
    <w:p w14:paraId="5B01883C" w14:textId="041E3376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AA861" wp14:editId="55BE6464">
            <wp:extent cx="5940425" cy="2225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F542" w14:textId="416218AD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B68027" wp14:editId="73E8B484">
            <wp:extent cx="5940425" cy="34886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6DE7" w14:textId="646034E8" w:rsidR="0063622F" w:rsidRDefault="0063622F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EF86FE" wp14:editId="0E1ECFD5">
            <wp:extent cx="5940425" cy="23177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C43" w14:textId="77777777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</w:p>
    <w:p w14:paraId="59DA8EAB" w14:textId="49F306AC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части:</w:t>
      </w:r>
    </w:p>
    <w:p w14:paraId="2E911420" w14:textId="66535F94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Приложение может производить всевозможные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действия(</w:t>
      </w:r>
      <w:proofErr w:type="gramEnd"/>
      <w:r>
        <w:rPr>
          <w:rFonts w:ascii="Times New Roman" w:hAnsi="Times New Roman" w:cs="Times New Roman"/>
          <w:sz w:val="28"/>
          <w:szCs w:val="28"/>
        </w:rPr>
        <w:t>добавление, изменение, получение) с данными</w:t>
      </w:r>
      <w:r w:rsidRPr="00A25F5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асинхронно). Также реализованы механизмы аутентификации и авторизации, использования</w:t>
      </w:r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Pr="00A25F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hsts</w:t>
      </w:r>
      <w:proofErr w:type="spellEnd"/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25F5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protections</w:t>
      </w:r>
      <w:r w:rsidRPr="00A25F5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доступа</w:t>
      </w:r>
      <w:r w:rsidR="001D201E" w:rsidRPr="001D201E">
        <w:rPr>
          <w:rFonts w:ascii="Times New Roman" w:hAnsi="Times New Roman" w:cs="Times New Roman"/>
          <w:sz w:val="28"/>
          <w:szCs w:val="28"/>
        </w:rPr>
        <w:t xml:space="preserve"> </w:t>
      </w:r>
      <w:r w:rsidR="001D201E">
        <w:rPr>
          <w:rFonts w:ascii="Times New Roman" w:hAnsi="Times New Roman" w:cs="Times New Roman"/>
          <w:sz w:val="28"/>
          <w:szCs w:val="28"/>
        </w:rPr>
        <w:t>и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01E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данны</w:t>
      </w:r>
      <w:r w:rsidR="001D201E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использовалась</w:t>
      </w:r>
      <w:r w:rsidR="001D201E">
        <w:rPr>
          <w:rFonts w:ascii="Times New Roman" w:hAnsi="Times New Roman" w:cs="Times New Roman"/>
          <w:sz w:val="28"/>
          <w:szCs w:val="28"/>
        </w:rPr>
        <w:t xml:space="preserve"> </w:t>
      </w:r>
      <w:r w:rsidR="001D201E">
        <w:rPr>
          <w:rFonts w:ascii="Times New Roman" w:hAnsi="Times New Roman" w:cs="Times New Roman"/>
          <w:sz w:val="28"/>
          <w:szCs w:val="28"/>
          <w:lang w:val="en-US"/>
        </w:rPr>
        <w:t>EF</w:t>
      </w:r>
      <w:r w:rsidR="001D201E" w:rsidRPr="001D201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5F52">
        <w:rPr>
          <w:rFonts w:ascii="Times New Roman" w:hAnsi="Times New Roman" w:cs="Times New Roman"/>
          <w:sz w:val="28"/>
          <w:szCs w:val="28"/>
        </w:rPr>
        <w:t>eager</w:t>
      </w:r>
      <w:proofErr w:type="spellEnd"/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5F52">
        <w:rPr>
          <w:rFonts w:ascii="Times New Roman" w:hAnsi="Times New Roman" w:cs="Times New Roman"/>
          <w:sz w:val="28"/>
          <w:szCs w:val="28"/>
        </w:rPr>
        <w:t>loading</w:t>
      </w:r>
      <w:proofErr w:type="spellEnd"/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A25F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Fluent</w:t>
      </w:r>
      <w:r w:rsidRPr="00A25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1D201E" w:rsidRPr="001D201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86A49B" w14:textId="7365A11A" w:rsidR="001D201E" w:rsidRDefault="001D201E" w:rsidP="0063622F">
      <w:pPr>
        <w:rPr>
          <w:rFonts w:ascii="Times New Roman" w:hAnsi="Times New Roman" w:cs="Times New Roman"/>
          <w:sz w:val="28"/>
          <w:szCs w:val="28"/>
        </w:rPr>
      </w:pPr>
    </w:p>
    <w:p w14:paraId="1CE257A3" w14:textId="3248BEFD" w:rsidR="001D201E" w:rsidRDefault="001D201E" w:rsidP="0063622F">
      <w:pPr>
        <w:rPr>
          <w:rFonts w:ascii="Times New Roman" w:hAnsi="Times New Roman" w:cs="Times New Roman"/>
          <w:sz w:val="28"/>
          <w:szCs w:val="28"/>
        </w:rPr>
      </w:pPr>
    </w:p>
    <w:p w14:paraId="2BD3C149" w14:textId="77777777" w:rsidR="001D201E" w:rsidRDefault="001D201E" w:rsidP="0063622F">
      <w:pPr>
        <w:rPr>
          <w:rFonts w:ascii="Times New Roman" w:hAnsi="Times New Roman" w:cs="Times New Roman"/>
          <w:sz w:val="28"/>
          <w:szCs w:val="28"/>
        </w:rPr>
      </w:pPr>
    </w:p>
    <w:p w14:paraId="20B15EBB" w14:textId="6F0A4EC8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F56F9F" wp14:editId="5D966E17">
            <wp:extent cx="5940425" cy="27584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2BE6" w14:textId="77777777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FA4496" wp14:editId="2B84A86F">
            <wp:extent cx="5940425" cy="27609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9C9C" w14:textId="77777777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</w:p>
    <w:p w14:paraId="1A9D5857" w14:textId="6813597E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B2D12" wp14:editId="240D5ACF">
            <wp:extent cx="5940425" cy="27933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D1CFA" wp14:editId="56C8D9C2">
            <wp:extent cx="5940425" cy="26365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B227" w14:textId="77777777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</w:p>
    <w:p w14:paraId="238298D4" w14:textId="54320DCB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814B1" wp14:editId="72A1AF16">
            <wp:extent cx="5940425" cy="28854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8AC6" w14:textId="77777777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</w:p>
    <w:p w14:paraId="797D341B" w14:textId="403886E0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0EBE95" wp14:editId="7A32ABD8">
            <wp:extent cx="5940425" cy="27603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2B4" w14:textId="3FC6C725" w:rsid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64BAA" wp14:editId="4CBCCD1B">
            <wp:extent cx="5940425" cy="27501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9C80" w14:textId="6197C64C" w:rsidR="00A25F52" w:rsidRPr="00A25F52" w:rsidRDefault="00A25F52" w:rsidP="006362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27F02" wp14:editId="7CDDCED7">
            <wp:extent cx="5940425" cy="30359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F3B09" wp14:editId="7553E934">
            <wp:extent cx="5940425" cy="26720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F52" w:rsidRPr="00A25F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B2819"/>
    <w:multiLevelType w:val="hybridMultilevel"/>
    <w:tmpl w:val="D936A2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115B89"/>
    <w:multiLevelType w:val="hybridMultilevel"/>
    <w:tmpl w:val="625C00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EB2"/>
    <w:rsid w:val="001D201E"/>
    <w:rsid w:val="0063622F"/>
    <w:rsid w:val="007D1EB2"/>
    <w:rsid w:val="007D3D7C"/>
    <w:rsid w:val="00A25F52"/>
    <w:rsid w:val="00E342D2"/>
    <w:rsid w:val="00E36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48574"/>
  <w15:chartTrackingRefBased/>
  <w15:docId w15:val="{E648799F-900F-4EBD-A394-C26656BA0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4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Lavrenov</dc:creator>
  <cp:keywords/>
  <dc:description/>
  <cp:lastModifiedBy>Egor Lavrenov</cp:lastModifiedBy>
  <cp:revision>3</cp:revision>
  <dcterms:created xsi:type="dcterms:W3CDTF">2019-06-01T13:21:00Z</dcterms:created>
  <dcterms:modified xsi:type="dcterms:W3CDTF">2019-06-01T14:08:00Z</dcterms:modified>
</cp:coreProperties>
</file>